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4BD" w:rsidRDefault="000A64BD" w:rsidP="00117F46">
      <w:pPr>
        <w:spacing w:line="100" w:lineRule="exact"/>
        <w:outlineLvl w:val="0"/>
        <w:rPr>
          <w:rFonts w:ascii="黑体" w:eastAsia="黑体" w:hAnsi="黑体" w:cs="Times New Roman"/>
          <w:sz w:val="44"/>
          <w:szCs w:val="44"/>
        </w:rPr>
      </w:pPr>
    </w:p>
    <w:p w:rsidR="000A64BD" w:rsidRDefault="000A64BD" w:rsidP="00117F46">
      <w:pPr>
        <w:spacing w:beforeLines="50" w:afterLines="50" w:line="640" w:lineRule="exact"/>
        <w:jc w:val="center"/>
        <w:outlineLvl w:val="0"/>
        <w:rPr>
          <w:rFonts w:ascii="方正小标宋简体" w:eastAsia="方正小标宋简体" w:hAnsi="黑体" w:cs="Times New Roman"/>
          <w:b/>
          <w:bCs/>
          <w:sz w:val="52"/>
          <w:szCs w:val="52"/>
        </w:rPr>
      </w:pPr>
    </w:p>
    <w:p w:rsidR="000A64BD" w:rsidRDefault="000A64BD" w:rsidP="00117F46">
      <w:pPr>
        <w:spacing w:beforeLines="50" w:afterLines="50" w:line="640" w:lineRule="exact"/>
        <w:jc w:val="center"/>
        <w:outlineLvl w:val="0"/>
        <w:rPr>
          <w:rFonts w:ascii="方正小标宋简体" w:eastAsia="方正小标宋简体" w:hAnsi="黑体" w:cs="Times New Roman"/>
          <w:b/>
          <w:bCs/>
          <w:sz w:val="52"/>
          <w:szCs w:val="52"/>
        </w:rPr>
      </w:pPr>
    </w:p>
    <w:p w:rsidR="000A64BD" w:rsidRPr="00DD18C7" w:rsidRDefault="000A64BD" w:rsidP="00117F46">
      <w:pPr>
        <w:spacing w:beforeLines="50" w:afterLines="50"/>
        <w:jc w:val="center"/>
        <w:outlineLvl w:val="0"/>
        <w:rPr>
          <w:rFonts w:ascii="隶书" w:eastAsia="隶书" w:hAnsi="华文中宋" w:cs="Times New Roman"/>
          <w:b/>
          <w:bCs/>
          <w:sz w:val="96"/>
          <w:szCs w:val="96"/>
        </w:rPr>
      </w:pPr>
      <w:r w:rsidRPr="00DD18C7">
        <w:rPr>
          <w:rFonts w:ascii="隶书" w:eastAsia="隶书" w:hAnsi="华文中宋" w:cs="隶书" w:hint="eastAsia"/>
          <w:b/>
          <w:bCs/>
          <w:sz w:val="96"/>
          <w:szCs w:val="96"/>
        </w:rPr>
        <w:t>河北师范大学</w:t>
      </w:r>
    </w:p>
    <w:p w:rsidR="000A64BD" w:rsidRPr="00DD18C7" w:rsidRDefault="000A64BD" w:rsidP="00117F46">
      <w:pPr>
        <w:spacing w:beforeLines="50" w:afterLines="50"/>
        <w:jc w:val="center"/>
        <w:outlineLvl w:val="0"/>
        <w:rPr>
          <w:rFonts w:ascii="楷体_GB2312" w:eastAsia="楷体_GB2312" w:hAnsi="黑体" w:cs="Times New Roman"/>
          <w:b/>
          <w:bCs/>
          <w:sz w:val="60"/>
          <w:szCs w:val="60"/>
        </w:rPr>
      </w:pPr>
      <w:r w:rsidRPr="00DD18C7">
        <w:rPr>
          <w:rFonts w:ascii="楷体_GB2312" w:eastAsia="楷体_GB2312" w:hAnsi="黑体" w:cs="楷体_GB2312" w:hint="eastAsia"/>
          <w:b/>
          <w:bCs/>
          <w:sz w:val="60"/>
          <w:szCs w:val="60"/>
        </w:rPr>
        <w:t>基层党支部学习材料（之</w:t>
      </w:r>
      <w:r>
        <w:rPr>
          <w:rFonts w:ascii="楷体_GB2312" w:eastAsia="楷体_GB2312" w:hAnsi="黑体" w:cs="楷体_GB2312" w:hint="eastAsia"/>
          <w:b/>
          <w:bCs/>
          <w:sz w:val="60"/>
          <w:szCs w:val="60"/>
        </w:rPr>
        <w:t>三</w:t>
      </w:r>
      <w:r w:rsidRPr="00DD18C7">
        <w:rPr>
          <w:rFonts w:ascii="楷体_GB2312" w:eastAsia="楷体_GB2312" w:hAnsi="黑体" w:cs="楷体_GB2312" w:hint="eastAsia"/>
          <w:b/>
          <w:bCs/>
          <w:sz w:val="60"/>
          <w:szCs w:val="60"/>
        </w:rPr>
        <w:t>）</w:t>
      </w:r>
    </w:p>
    <w:p w:rsidR="000A64BD" w:rsidRDefault="000A64BD" w:rsidP="00117F46">
      <w:pPr>
        <w:spacing w:beforeLines="50" w:afterLines="50"/>
        <w:jc w:val="center"/>
        <w:outlineLvl w:val="0"/>
        <w:rPr>
          <w:rFonts w:ascii="方正小标宋简体" w:eastAsia="方正小标宋简体" w:hAnsi="黑体" w:cs="Times New Roman"/>
          <w:b/>
          <w:bCs/>
          <w:sz w:val="48"/>
          <w:szCs w:val="48"/>
        </w:rPr>
      </w:pPr>
    </w:p>
    <w:p w:rsidR="000A64BD" w:rsidRDefault="000A64BD" w:rsidP="00117F46">
      <w:pPr>
        <w:spacing w:beforeLines="50" w:afterLines="50"/>
        <w:jc w:val="center"/>
        <w:outlineLvl w:val="0"/>
        <w:rPr>
          <w:rFonts w:ascii="方正小标宋简体" w:eastAsia="方正小标宋简体" w:hAnsi="黑体" w:cs="Times New Roman"/>
          <w:b/>
          <w:bCs/>
          <w:sz w:val="48"/>
          <w:szCs w:val="48"/>
        </w:rPr>
      </w:pPr>
    </w:p>
    <w:p w:rsidR="000A64BD" w:rsidRDefault="000A64BD" w:rsidP="00117F46">
      <w:pPr>
        <w:spacing w:beforeLines="50" w:afterLines="50"/>
        <w:jc w:val="center"/>
        <w:outlineLvl w:val="0"/>
        <w:rPr>
          <w:rFonts w:ascii="方正小标宋简体" w:eastAsia="方正小标宋简体" w:hAnsi="黑体" w:cs="Times New Roman"/>
          <w:b/>
          <w:bCs/>
          <w:sz w:val="48"/>
          <w:szCs w:val="48"/>
        </w:rPr>
      </w:pPr>
    </w:p>
    <w:p w:rsidR="000A64BD" w:rsidRDefault="000A64BD" w:rsidP="00117F46">
      <w:pPr>
        <w:spacing w:beforeLines="50" w:afterLines="50"/>
        <w:jc w:val="center"/>
        <w:outlineLvl w:val="0"/>
        <w:rPr>
          <w:rFonts w:ascii="方正小标宋简体" w:eastAsia="方正小标宋简体" w:hAnsi="黑体" w:cs="Times New Roman"/>
          <w:b/>
          <w:bCs/>
          <w:sz w:val="48"/>
          <w:szCs w:val="48"/>
        </w:rPr>
      </w:pPr>
    </w:p>
    <w:p w:rsidR="000A64BD" w:rsidRDefault="000A64BD" w:rsidP="00117F46">
      <w:pPr>
        <w:spacing w:beforeLines="50" w:afterLines="50"/>
        <w:outlineLvl w:val="0"/>
        <w:rPr>
          <w:rFonts w:ascii="方正小标宋简体" w:eastAsia="方正小标宋简体" w:hAnsi="黑体" w:cs="Times New Roman"/>
          <w:b/>
          <w:bCs/>
          <w:sz w:val="48"/>
          <w:szCs w:val="48"/>
        </w:rPr>
      </w:pPr>
    </w:p>
    <w:p w:rsidR="000A64BD" w:rsidRDefault="000A64BD" w:rsidP="00117F46">
      <w:pPr>
        <w:spacing w:beforeLines="50" w:afterLines="50"/>
        <w:jc w:val="center"/>
        <w:outlineLvl w:val="0"/>
        <w:rPr>
          <w:rFonts w:ascii="方正小标宋简体" w:eastAsia="方正小标宋简体" w:hAnsi="黑体" w:cs="Times New Roman"/>
          <w:b/>
          <w:bCs/>
          <w:sz w:val="48"/>
          <w:szCs w:val="48"/>
        </w:rPr>
      </w:pPr>
    </w:p>
    <w:p w:rsidR="000A64BD" w:rsidRPr="00DD18C7" w:rsidRDefault="000A64BD" w:rsidP="00117F46">
      <w:pPr>
        <w:spacing w:beforeLines="50" w:afterLines="50"/>
        <w:jc w:val="center"/>
        <w:outlineLvl w:val="0"/>
        <w:rPr>
          <w:rFonts w:ascii="仿宋_GB2312" w:eastAsia="仿宋_GB2312" w:hAnsi="黑体" w:cs="Times New Roman"/>
          <w:b/>
          <w:bCs/>
          <w:sz w:val="44"/>
          <w:szCs w:val="44"/>
        </w:rPr>
      </w:pPr>
      <w:r w:rsidRPr="00DD18C7">
        <w:rPr>
          <w:rFonts w:ascii="仿宋_GB2312" w:eastAsia="仿宋_GB2312" w:hAnsi="黑体" w:cs="仿宋_GB2312"/>
          <w:b/>
          <w:bCs/>
          <w:sz w:val="44"/>
          <w:szCs w:val="44"/>
        </w:rPr>
        <w:t>2018</w:t>
      </w:r>
      <w:r w:rsidRPr="00DD18C7">
        <w:rPr>
          <w:rFonts w:ascii="仿宋_GB2312" w:eastAsia="仿宋_GB2312" w:hAnsi="黑体" w:cs="仿宋_GB2312" w:hint="eastAsia"/>
          <w:b/>
          <w:bCs/>
          <w:sz w:val="44"/>
          <w:szCs w:val="44"/>
        </w:rPr>
        <w:t>年</w:t>
      </w:r>
      <w:r w:rsidRPr="00DD18C7">
        <w:rPr>
          <w:rFonts w:ascii="仿宋_GB2312" w:eastAsia="仿宋_GB2312" w:hAnsi="黑体" w:cs="仿宋_GB2312"/>
          <w:b/>
          <w:bCs/>
          <w:sz w:val="44"/>
          <w:szCs w:val="44"/>
        </w:rPr>
        <w:t>3</w:t>
      </w:r>
      <w:r w:rsidRPr="00DD18C7">
        <w:rPr>
          <w:rFonts w:ascii="仿宋_GB2312" w:eastAsia="仿宋_GB2312" w:hAnsi="黑体" w:cs="仿宋_GB2312" w:hint="eastAsia"/>
          <w:b/>
          <w:bCs/>
          <w:sz w:val="44"/>
          <w:szCs w:val="44"/>
        </w:rPr>
        <w:t>月</w:t>
      </w:r>
      <w:r>
        <w:rPr>
          <w:rFonts w:ascii="仿宋_GB2312" w:eastAsia="仿宋_GB2312" w:hAnsi="黑体" w:cs="仿宋_GB2312"/>
          <w:b/>
          <w:bCs/>
          <w:sz w:val="44"/>
          <w:szCs w:val="44"/>
        </w:rPr>
        <w:t>27</w:t>
      </w:r>
      <w:r w:rsidRPr="00DD18C7">
        <w:rPr>
          <w:rFonts w:ascii="仿宋_GB2312" w:eastAsia="仿宋_GB2312" w:hAnsi="黑体" w:cs="仿宋_GB2312" w:hint="eastAsia"/>
          <w:b/>
          <w:bCs/>
          <w:sz w:val="44"/>
          <w:szCs w:val="44"/>
        </w:rPr>
        <w:t>日</w:t>
      </w:r>
    </w:p>
    <w:p w:rsidR="000A64BD" w:rsidRDefault="000A64BD" w:rsidP="00117F46">
      <w:pPr>
        <w:jc w:val="center"/>
        <w:rPr>
          <w:rFonts w:ascii="宋体" w:cs="Times New Roman"/>
          <w:sz w:val="32"/>
          <w:szCs w:val="32"/>
        </w:rPr>
      </w:pPr>
      <w:r>
        <w:rPr>
          <w:rFonts w:ascii="宋体" w:cs="宋体"/>
          <w:b/>
          <w:bCs/>
          <w:sz w:val="36"/>
          <w:szCs w:val="36"/>
        </w:rPr>
        <w:br w:type="page"/>
      </w:r>
    </w:p>
    <w:p w:rsidR="000A64BD" w:rsidRPr="00117F46" w:rsidRDefault="000A64BD" w:rsidP="00117F46">
      <w:pPr>
        <w:ind w:firstLineChars="196" w:firstLine="31680"/>
        <w:rPr>
          <w:rFonts w:ascii="黑体" w:eastAsia="黑体" w:cs="Times New Roman"/>
          <w:sz w:val="32"/>
          <w:szCs w:val="32"/>
        </w:rPr>
      </w:pPr>
      <w:r w:rsidRPr="00117F46">
        <w:rPr>
          <w:rFonts w:ascii="黑体" w:eastAsia="黑体" w:hAnsi="宋体" w:cs="黑体" w:hint="eastAsia"/>
          <w:sz w:val="32"/>
          <w:szCs w:val="32"/>
        </w:rPr>
        <w:t>一、省委理论学习中心组</w:t>
      </w:r>
      <w:r w:rsidRPr="00117F46">
        <w:rPr>
          <w:rFonts w:ascii="黑体" w:eastAsia="黑体" w:hAnsi="宋体" w:cs="黑体"/>
          <w:sz w:val="32"/>
          <w:szCs w:val="32"/>
        </w:rPr>
        <w:t>3</w:t>
      </w:r>
      <w:r w:rsidRPr="00117F46">
        <w:rPr>
          <w:rFonts w:ascii="黑体" w:eastAsia="黑体" w:hAnsi="宋体" w:cs="黑体" w:hint="eastAsia"/>
          <w:sz w:val="32"/>
          <w:szCs w:val="32"/>
        </w:rPr>
        <w:t>月</w:t>
      </w:r>
      <w:r w:rsidRPr="00117F46">
        <w:rPr>
          <w:rFonts w:ascii="黑体" w:eastAsia="黑体" w:hAnsi="宋体" w:cs="黑体"/>
          <w:sz w:val="32"/>
          <w:szCs w:val="32"/>
        </w:rPr>
        <w:t>23</w:t>
      </w:r>
      <w:r w:rsidRPr="00117F46">
        <w:rPr>
          <w:rFonts w:ascii="黑体" w:eastAsia="黑体" w:hAnsi="宋体" w:cs="黑体" w:hint="eastAsia"/>
          <w:sz w:val="32"/>
          <w:szCs w:val="32"/>
        </w:rPr>
        <w:t>日举行学习会议（《河北日报》新闻稿）</w:t>
      </w:r>
    </w:p>
    <w:p w:rsidR="000A64BD" w:rsidRPr="001F0E38" w:rsidRDefault="000A64BD" w:rsidP="00E44A9A">
      <w:pPr>
        <w:rPr>
          <w:rFonts w:ascii="仿宋_GB2312" w:eastAsia="仿宋_GB2312" w:cs="Times New Roman"/>
          <w:sz w:val="32"/>
          <w:szCs w:val="32"/>
        </w:rPr>
      </w:pPr>
      <w:r w:rsidRPr="001F0E38">
        <w:rPr>
          <w:rFonts w:ascii="仿宋_GB2312" w:eastAsia="仿宋_GB2312" w:hAnsi="宋体" w:cs="仿宋_GB2312" w:hint="eastAsia"/>
          <w:sz w:val="32"/>
          <w:szCs w:val="32"/>
        </w:rPr>
        <w:t>省委理论学习中心组学习会议强调</w:t>
      </w:r>
    </w:p>
    <w:p w:rsidR="000A64BD" w:rsidRPr="001F0E38" w:rsidRDefault="000A64BD" w:rsidP="00E44A9A">
      <w:pPr>
        <w:rPr>
          <w:rFonts w:ascii="仿宋_GB2312" w:eastAsia="仿宋_GB2312" w:cs="Times New Roman"/>
          <w:b/>
          <w:bCs/>
          <w:sz w:val="32"/>
          <w:szCs w:val="32"/>
        </w:rPr>
      </w:pPr>
      <w:r w:rsidRPr="001F0E38">
        <w:rPr>
          <w:rFonts w:ascii="仿宋_GB2312" w:eastAsia="仿宋_GB2312" w:hAnsi="宋体" w:cs="仿宋_GB2312" w:hint="eastAsia"/>
          <w:sz w:val="32"/>
          <w:szCs w:val="32"/>
        </w:rPr>
        <w:t xml:space="preserve">　　</w:t>
      </w:r>
      <w:r w:rsidRPr="001F0E38">
        <w:rPr>
          <w:rFonts w:ascii="仿宋_GB2312" w:eastAsia="仿宋_GB2312" w:hAnsi="宋体" w:cs="仿宋_GB2312" w:hint="eastAsia"/>
          <w:b/>
          <w:bCs/>
          <w:sz w:val="32"/>
          <w:szCs w:val="32"/>
        </w:rPr>
        <w:t>切实增强“四个意识”</w:t>
      </w:r>
      <w:r w:rsidRPr="001F0E38">
        <w:rPr>
          <w:rFonts w:ascii="仿宋_GB2312" w:eastAsia="仿宋_GB2312" w:hAnsi="宋体" w:cs="仿宋_GB2312"/>
          <w:b/>
          <w:bCs/>
          <w:sz w:val="32"/>
          <w:szCs w:val="32"/>
        </w:rPr>
        <w:t xml:space="preserve"> </w:t>
      </w:r>
      <w:r w:rsidRPr="001F0E38">
        <w:rPr>
          <w:rFonts w:ascii="仿宋_GB2312" w:eastAsia="仿宋_GB2312" w:hAnsi="宋体" w:cs="仿宋_GB2312" w:hint="eastAsia"/>
          <w:b/>
          <w:bCs/>
          <w:sz w:val="32"/>
          <w:szCs w:val="32"/>
        </w:rPr>
        <w:t>自觉做到“五个过硬”</w:t>
      </w:r>
      <w:r w:rsidRPr="001F0E38">
        <w:rPr>
          <w:rFonts w:ascii="仿宋_GB2312" w:eastAsia="仿宋_GB2312" w:hAnsi="宋体" w:cs="仿宋_GB2312"/>
          <w:b/>
          <w:bCs/>
          <w:sz w:val="32"/>
          <w:szCs w:val="32"/>
        </w:rPr>
        <w:t xml:space="preserve"> </w:t>
      </w:r>
      <w:r w:rsidRPr="001F0E38">
        <w:rPr>
          <w:rFonts w:ascii="仿宋_GB2312" w:eastAsia="仿宋_GB2312" w:hAnsi="宋体" w:cs="仿宋_GB2312" w:hint="eastAsia"/>
          <w:b/>
          <w:bCs/>
          <w:sz w:val="32"/>
          <w:szCs w:val="32"/>
        </w:rPr>
        <w:t>带头推动党中央决策部署在河北落地见效</w:t>
      </w:r>
    </w:p>
    <w:p w:rsidR="000A64BD" w:rsidRPr="001F0E38" w:rsidRDefault="000A64BD" w:rsidP="00E44A9A">
      <w:pPr>
        <w:rPr>
          <w:rFonts w:ascii="仿宋_GB2312" w:eastAsia="仿宋_GB2312" w:cs="Times New Roman"/>
          <w:sz w:val="32"/>
          <w:szCs w:val="32"/>
        </w:rPr>
      </w:pPr>
      <w:r w:rsidRPr="001F0E38">
        <w:rPr>
          <w:rFonts w:ascii="仿宋_GB2312" w:eastAsia="仿宋_GB2312" w:hAnsi="宋体" w:cs="仿宋_GB2312" w:hint="eastAsia"/>
          <w:sz w:val="32"/>
          <w:szCs w:val="32"/>
        </w:rPr>
        <w:t xml:space="preserve">　　王东峰主持并讲话</w:t>
      </w:r>
      <w:r w:rsidRPr="001F0E38">
        <w:rPr>
          <w:rFonts w:ascii="仿宋_GB2312" w:eastAsia="仿宋_GB2312" w:hAnsi="宋体" w:cs="仿宋_GB2312"/>
          <w:sz w:val="32"/>
          <w:szCs w:val="32"/>
        </w:rPr>
        <w:t xml:space="preserve"> </w:t>
      </w:r>
      <w:r w:rsidRPr="001F0E38">
        <w:rPr>
          <w:rFonts w:ascii="仿宋_GB2312" w:eastAsia="仿宋_GB2312" w:hAnsi="宋体" w:cs="仿宋_GB2312" w:hint="eastAsia"/>
          <w:sz w:val="32"/>
          <w:szCs w:val="32"/>
        </w:rPr>
        <w:t>许勤叶冬松等发言</w:t>
      </w:r>
    </w:p>
    <w:p w:rsidR="000A64BD" w:rsidRPr="001F0E38" w:rsidRDefault="000A64BD" w:rsidP="00E44A9A">
      <w:pPr>
        <w:rPr>
          <w:rFonts w:ascii="仿宋_GB2312" w:eastAsia="仿宋_GB2312" w:cs="Times New Roman"/>
          <w:sz w:val="32"/>
          <w:szCs w:val="32"/>
        </w:rPr>
      </w:pPr>
      <w:r w:rsidRPr="001F0E38">
        <w:rPr>
          <w:rFonts w:ascii="仿宋_GB2312" w:eastAsia="仿宋_GB2312" w:hAnsi="宋体" w:cs="仿宋_GB2312" w:hint="eastAsia"/>
          <w:sz w:val="32"/>
          <w:szCs w:val="32"/>
        </w:rPr>
        <w:t xml:space="preserve">　　（河北日报记者四建磊</w:t>
      </w:r>
      <w:r w:rsidRPr="001F0E38">
        <w:rPr>
          <w:rFonts w:ascii="仿宋_GB2312" w:eastAsia="仿宋_GB2312" w:hAnsi="宋体" w:cs="仿宋_GB2312"/>
          <w:sz w:val="32"/>
          <w:szCs w:val="32"/>
        </w:rPr>
        <w:t xml:space="preserve"> </w:t>
      </w:r>
      <w:r w:rsidRPr="001F0E38">
        <w:rPr>
          <w:rFonts w:ascii="仿宋_GB2312" w:eastAsia="仿宋_GB2312" w:hAnsi="宋体" w:cs="仿宋_GB2312" w:hint="eastAsia"/>
          <w:sz w:val="32"/>
          <w:szCs w:val="32"/>
        </w:rPr>
        <w:t>王成果</w:t>
      </w:r>
      <w:r w:rsidRPr="001F0E38">
        <w:rPr>
          <w:rFonts w:ascii="仿宋_GB2312" w:eastAsia="仿宋_GB2312" w:hAnsi="宋体" w:cs="仿宋_GB2312"/>
          <w:sz w:val="32"/>
          <w:szCs w:val="32"/>
        </w:rPr>
        <w:t xml:space="preserve"> </w:t>
      </w:r>
      <w:r w:rsidRPr="001F0E38">
        <w:rPr>
          <w:rFonts w:ascii="仿宋_GB2312" w:eastAsia="仿宋_GB2312" w:hAnsi="宋体" w:cs="仿宋_GB2312" w:hint="eastAsia"/>
          <w:sz w:val="32"/>
          <w:szCs w:val="32"/>
        </w:rPr>
        <w:t>本报记者贺宏伟）</w:t>
      </w:r>
      <w:r w:rsidRPr="001F0E38">
        <w:rPr>
          <w:rFonts w:ascii="仿宋_GB2312" w:eastAsia="仿宋_GB2312" w:hAnsi="宋体" w:cs="仿宋_GB2312"/>
          <w:sz w:val="32"/>
          <w:szCs w:val="32"/>
        </w:rPr>
        <w:t>3</w:t>
      </w:r>
      <w:r w:rsidRPr="001F0E38">
        <w:rPr>
          <w:rFonts w:ascii="仿宋_GB2312" w:eastAsia="仿宋_GB2312" w:hAnsi="宋体" w:cs="仿宋_GB2312" w:hint="eastAsia"/>
          <w:sz w:val="32"/>
          <w:szCs w:val="32"/>
        </w:rPr>
        <w:t>月</w:t>
      </w:r>
      <w:r w:rsidRPr="001F0E38">
        <w:rPr>
          <w:rFonts w:ascii="仿宋_GB2312" w:eastAsia="仿宋_GB2312" w:hAnsi="宋体" w:cs="仿宋_GB2312"/>
          <w:sz w:val="32"/>
          <w:szCs w:val="32"/>
        </w:rPr>
        <w:t>23</w:t>
      </w:r>
      <w:r w:rsidRPr="001F0E38">
        <w:rPr>
          <w:rFonts w:ascii="仿宋_GB2312" w:eastAsia="仿宋_GB2312" w:hAnsi="宋体" w:cs="仿宋_GB2312" w:hint="eastAsia"/>
          <w:sz w:val="32"/>
          <w:szCs w:val="32"/>
        </w:rPr>
        <w:t>日，是</w:t>
      </w:r>
      <w:r w:rsidRPr="001F0E38">
        <w:rPr>
          <w:rFonts w:ascii="仿宋_GB2312" w:eastAsia="仿宋_GB2312" w:hAnsi="宋体" w:cs="仿宋_GB2312"/>
          <w:sz w:val="32"/>
          <w:szCs w:val="32"/>
        </w:rPr>
        <w:t>69</w:t>
      </w:r>
      <w:r w:rsidRPr="001F0E38">
        <w:rPr>
          <w:rFonts w:ascii="仿宋_GB2312" w:eastAsia="仿宋_GB2312" w:hAnsi="宋体" w:cs="仿宋_GB2312" w:hint="eastAsia"/>
          <w:sz w:val="32"/>
          <w:szCs w:val="32"/>
        </w:rPr>
        <w:t>年前党中央从西柏坡出发进京“赶考”的日子。在这样一个具有特殊意义的时间节点，省委理论学习中心组举行学习会议，按照习近平总书记的重要指示，传达学习毛泽东主席批评一些领导干部追求个人名利的重要论述，坚持以习近平新时代中国特色社会主义思想为统领，深入学习贯彻党的十九大精神和全国“两会”精神，全面落实习近平总书记全国“两会”重要讲话和对河北工作的一系列重要指示，弘扬党的优良传统，发扬彻底的革命精神，切实增强“四个意识”，自觉做到“五个过硬”，带头推动党中央重大决策部署在河北落地见效，在新的赶考路上向党中央和全省人民交出一份优异答卷。</w:t>
      </w:r>
    </w:p>
    <w:p w:rsidR="000A64BD" w:rsidRPr="001F0E38" w:rsidRDefault="000A64BD" w:rsidP="00E44A9A">
      <w:pPr>
        <w:rPr>
          <w:rFonts w:ascii="仿宋_GB2312" w:eastAsia="仿宋_GB2312" w:cs="Times New Roman"/>
          <w:sz w:val="32"/>
          <w:szCs w:val="32"/>
        </w:rPr>
      </w:pPr>
      <w:r w:rsidRPr="001F0E38">
        <w:rPr>
          <w:rFonts w:ascii="仿宋_GB2312" w:eastAsia="仿宋_GB2312" w:hAnsi="宋体" w:cs="仿宋_GB2312" w:hint="eastAsia"/>
          <w:sz w:val="32"/>
          <w:szCs w:val="32"/>
        </w:rPr>
        <w:t xml:space="preserve">　　省委书记、省人大常委会主任王东峰主持、传达并讲话。许勤、叶冬松、梁田庚、袁桐利、陈刚、梁惠玲、焦彦龙、董</w:t>
      </w:r>
      <w:r w:rsidRPr="001F0E38">
        <w:rPr>
          <w:rFonts w:ascii="仿宋_GB2312" w:hAnsi="宋体" w:cs="宋体" w:hint="eastAsia"/>
          <w:sz w:val="32"/>
          <w:szCs w:val="32"/>
        </w:rPr>
        <w:t>仚</w:t>
      </w:r>
      <w:r w:rsidRPr="001F0E38">
        <w:rPr>
          <w:rFonts w:ascii="仿宋_GB2312" w:eastAsia="仿宋_GB2312" w:hAnsi="宋体" w:cs="仿宋_GB2312" w:hint="eastAsia"/>
          <w:sz w:val="32"/>
          <w:szCs w:val="32"/>
        </w:rPr>
        <w:t>生、童建明、邢国辉、高志立、王浩、范照兵先后发言。</w:t>
      </w:r>
    </w:p>
    <w:p w:rsidR="000A64BD" w:rsidRPr="001F0E38" w:rsidRDefault="000A64BD" w:rsidP="00E44A9A">
      <w:pPr>
        <w:rPr>
          <w:rFonts w:ascii="仿宋_GB2312" w:eastAsia="仿宋_GB2312" w:cs="Times New Roman"/>
          <w:sz w:val="32"/>
          <w:szCs w:val="32"/>
        </w:rPr>
      </w:pPr>
      <w:r w:rsidRPr="001F0E38">
        <w:rPr>
          <w:rFonts w:ascii="仿宋_GB2312" w:eastAsia="仿宋_GB2312" w:hAnsi="宋体" w:cs="仿宋_GB2312" w:hint="eastAsia"/>
          <w:sz w:val="32"/>
          <w:szCs w:val="32"/>
        </w:rPr>
        <w:t xml:space="preserve">　　王东峰指出，在贯彻党的十九大精神的开局之年，在党和国家机构改革全面展开的关键节点，习近平总书记要求我们学习毛泽东主席的重要论述，有着深邃的战略思考和重大的指导意义。省委常委会和省级领导干部要充分发挥好“头雁”效应，带头认真贯彻习近平总书记“五个过硬”的重要指示精神，深入学习领会毛泽东主席有关重要论述，修政德、明大德、守公德、严私德，在以习近平同志为核心的党中央坚强领导下，齐心协力推动河北改革发展迈上新台阶。</w:t>
      </w:r>
    </w:p>
    <w:p w:rsidR="000A64BD" w:rsidRPr="001F0E38" w:rsidRDefault="000A64BD" w:rsidP="00E44A9A">
      <w:pPr>
        <w:rPr>
          <w:rFonts w:ascii="仿宋_GB2312" w:eastAsia="仿宋_GB2312" w:cs="Times New Roman"/>
          <w:sz w:val="32"/>
          <w:szCs w:val="32"/>
        </w:rPr>
      </w:pPr>
      <w:r w:rsidRPr="001F0E38">
        <w:rPr>
          <w:rFonts w:ascii="仿宋_GB2312" w:eastAsia="仿宋_GB2312" w:hAnsi="宋体" w:cs="仿宋_GB2312" w:hint="eastAsia"/>
          <w:sz w:val="32"/>
          <w:szCs w:val="32"/>
        </w:rPr>
        <w:t xml:space="preserve">　　一要带头做到信念过硬，自觉做习近平新时代中国特色社会主义思想的坚定信仰者和忠实实践者。坚持把深入学习贯彻习近平新时代中国特色社会主义思想和党的十九大精神作为首要政治任务，全面系统学，在提高理论素养上下功夫、求实效；入心入脑学，认真开展“不忘初心、牢记使命”主题教育，深入推进“两学一做”学习教育常态化制度化，在强化党性修养上下功夫、求实效；结合实际学，坚持知行合一，在理论指导实践上下功夫、求实效，自觉用习近平新时代中国特色社会主义思想武装头脑、指导实践、推动工作。</w:t>
      </w:r>
    </w:p>
    <w:p w:rsidR="000A64BD" w:rsidRPr="001F0E38" w:rsidRDefault="000A64BD" w:rsidP="00E44A9A">
      <w:pPr>
        <w:rPr>
          <w:rFonts w:ascii="仿宋_GB2312" w:eastAsia="仿宋_GB2312" w:cs="Times New Roman"/>
          <w:sz w:val="32"/>
          <w:szCs w:val="32"/>
        </w:rPr>
      </w:pPr>
      <w:r w:rsidRPr="001F0E38">
        <w:rPr>
          <w:rFonts w:ascii="仿宋_GB2312" w:eastAsia="仿宋_GB2312" w:hAnsi="宋体" w:cs="仿宋_GB2312" w:hint="eastAsia"/>
          <w:sz w:val="32"/>
          <w:szCs w:val="32"/>
        </w:rPr>
        <w:t xml:space="preserve">　　二要带头做到政治过硬，坚决维护以习近平同志为核心的党中央权威和集中统一领导。坚持旗帜鲜明讲政治，切实增强“四个意识”，坚决维护和捍卫习近平总书记在党中央和全党的核心地位，坚决维护党中央权威和集中统一领导，对党绝对忠诚，严守政治纪律和政治规矩，提高政治敏锐性和政治鉴别力，自觉当好首都政治“护城河”。</w:t>
      </w:r>
    </w:p>
    <w:p w:rsidR="000A64BD" w:rsidRPr="001F0E38" w:rsidRDefault="000A64BD" w:rsidP="00E44A9A">
      <w:pPr>
        <w:rPr>
          <w:rFonts w:ascii="仿宋_GB2312" w:eastAsia="仿宋_GB2312" w:cs="Times New Roman"/>
          <w:sz w:val="32"/>
          <w:szCs w:val="32"/>
        </w:rPr>
      </w:pPr>
      <w:r w:rsidRPr="001F0E38">
        <w:rPr>
          <w:rFonts w:ascii="仿宋_GB2312" w:eastAsia="仿宋_GB2312" w:hAnsi="宋体" w:cs="仿宋_GB2312" w:hint="eastAsia"/>
          <w:sz w:val="32"/>
          <w:szCs w:val="32"/>
        </w:rPr>
        <w:t xml:space="preserve">　　三要带头做到责任过硬，扎扎实实推动党中央重大决策部署在河北落地见效。严格落实管党治党主体责任、监督责任和“一岗双责”，大力支持配合中央巡视组工作，保持惩治腐败高压态势。举全省之力抓好京津冀协同发展、规划建设雄安新区、筹办北京冬奥会三件大事，坚定不移推动创新发展、绿色发展、高质量发展，深入推进乡村振兴战略。切实抓好精准扶贫脱贫、</w:t>
      </w:r>
      <w:r w:rsidRPr="001F0E38">
        <w:rPr>
          <w:rFonts w:ascii="仿宋_GB2312" w:eastAsia="仿宋_GB2312" w:hAnsi="宋体" w:cs="仿宋_GB2312"/>
          <w:sz w:val="32"/>
          <w:szCs w:val="32"/>
        </w:rPr>
        <w:t>20</w:t>
      </w:r>
      <w:r w:rsidRPr="001F0E38">
        <w:rPr>
          <w:rFonts w:ascii="仿宋_GB2312" w:eastAsia="仿宋_GB2312" w:hAnsi="宋体" w:cs="仿宋_GB2312" w:hint="eastAsia"/>
          <w:sz w:val="32"/>
          <w:szCs w:val="32"/>
        </w:rPr>
        <w:t>项民心工程、治理大气污染等重大民生事项，全面排查化解矛盾隐患，加强和创新社会治理，巩固提升和谐稳定的好形势。</w:t>
      </w:r>
    </w:p>
    <w:p w:rsidR="000A64BD" w:rsidRPr="001F0E38" w:rsidRDefault="000A64BD" w:rsidP="00E44A9A">
      <w:pPr>
        <w:rPr>
          <w:rFonts w:ascii="仿宋_GB2312" w:eastAsia="仿宋_GB2312" w:cs="Times New Roman"/>
          <w:sz w:val="32"/>
          <w:szCs w:val="32"/>
        </w:rPr>
      </w:pPr>
      <w:r w:rsidRPr="001F0E38">
        <w:rPr>
          <w:rFonts w:ascii="仿宋_GB2312" w:eastAsia="仿宋_GB2312" w:hAnsi="宋体" w:cs="仿宋_GB2312" w:hint="eastAsia"/>
          <w:sz w:val="32"/>
          <w:szCs w:val="32"/>
        </w:rPr>
        <w:t xml:space="preserve">　　四要带头做到能力过硬，更好地适应新时代新任务新要求。进一步解放思想，牢固树立新发展理念、以人民为中心的发展思想、生态优先绿色发展理念；进一步改进工作方法，凡事从政治上考量，在大局下行动，增强对热点难点问题的敏感性、预见性，加强顶层设计，搞好整体规划；认真学习宪法和监察法，进一步强化法治思维和依法执政，自觉学法、遵法、守法、用法。</w:t>
      </w:r>
    </w:p>
    <w:p w:rsidR="000A64BD" w:rsidRPr="001F0E38" w:rsidRDefault="000A64BD" w:rsidP="00E44A9A">
      <w:pPr>
        <w:rPr>
          <w:rFonts w:ascii="仿宋_GB2312" w:eastAsia="仿宋_GB2312" w:cs="Times New Roman"/>
          <w:sz w:val="32"/>
          <w:szCs w:val="32"/>
        </w:rPr>
      </w:pPr>
      <w:r w:rsidRPr="001F0E38">
        <w:rPr>
          <w:rFonts w:ascii="仿宋_GB2312" w:eastAsia="仿宋_GB2312" w:hAnsi="宋体" w:cs="仿宋_GB2312" w:hint="eastAsia"/>
          <w:sz w:val="32"/>
          <w:szCs w:val="32"/>
        </w:rPr>
        <w:t xml:space="preserve">　　五要带头做到作风过硬，永葆共产党人的政治本色和高风亮节。严格遵守中央八项规定精神，深入开展纠正“四风”和作风纪律专项整治，牢固树立正确政绩观，始终牢记“两个务必”，自觉践行“三严三实”，坚守清正廉洁底线，进一步净化河北政治生态。</w:t>
      </w:r>
    </w:p>
    <w:p w:rsidR="000A64BD" w:rsidRPr="001F0E38" w:rsidRDefault="000A64BD" w:rsidP="00E44A9A">
      <w:pPr>
        <w:rPr>
          <w:rFonts w:ascii="仿宋_GB2312" w:eastAsia="仿宋_GB2312" w:cs="Times New Roman"/>
          <w:sz w:val="32"/>
          <w:szCs w:val="32"/>
        </w:rPr>
      </w:pPr>
      <w:r w:rsidRPr="001F0E38">
        <w:rPr>
          <w:rFonts w:ascii="仿宋_GB2312" w:eastAsia="仿宋_GB2312" w:hAnsi="宋体" w:cs="仿宋_GB2312" w:hint="eastAsia"/>
          <w:sz w:val="32"/>
          <w:szCs w:val="32"/>
        </w:rPr>
        <w:t xml:space="preserve">　　许勤在发言中说，习近平总书记深刻指出“立政德就要明大德、守公德、严私德”，进一步明确了为官从政的标准。将坚决贯彻总书记重要讲话精神，以强烈的“四个意识”投身新时代伟大实践，始终把党和人民的事业放在第一位，以身许党，以身许国，努力为强国建设、人民幸福贡献力量，以扎扎实实的工作成效，诠释对核心的绝对忠诚、对党和人民的绝对忠诚。省政府要按照全国“两会”的决策部署，全面落实经济社会发展目标任务，忠于宪法、遵守宪法、维护宪法，坚定不移落实监察法，落实国家机构改革任务。按照“三六八九”基本思路，扎实做好当前政府各项工作，推动高质量发展不断取得新成效。</w:t>
      </w:r>
    </w:p>
    <w:p w:rsidR="000A64BD" w:rsidRPr="001F0E38" w:rsidRDefault="000A64BD" w:rsidP="00E44A9A">
      <w:pPr>
        <w:rPr>
          <w:rFonts w:ascii="仿宋_GB2312" w:eastAsia="仿宋_GB2312" w:cs="Times New Roman"/>
          <w:sz w:val="32"/>
          <w:szCs w:val="32"/>
        </w:rPr>
      </w:pPr>
      <w:r w:rsidRPr="001F0E38">
        <w:rPr>
          <w:rFonts w:ascii="仿宋_GB2312" w:eastAsia="仿宋_GB2312" w:hAnsi="宋体" w:cs="仿宋_GB2312" w:hint="eastAsia"/>
          <w:sz w:val="32"/>
          <w:szCs w:val="32"/>
        </w:rPr>
        <w:t xml:space="preserve">　　省人大常委会、省政府、省政协领导成员，武警河北总队政委，省法院院长，省检察院检察长，其他省级干部；省长助理，省政府秘书长；省直有关单位主要负责同志，驻石省委管理领导人员企业、省属重点骨干大学党委书记，中直驻冀有关单位主要负责同志参加会议。</w:t>
      </w:r>
      <w:r w:rsidRPr="001F0E38">
        <w:rPr>
          <w:rFonts w:ascii="仿宋_GB2312" w:eastAsia="仿宋_GB2312" w:hAnsi="宋体" w:cs="仿宋_GB2312"/>
          <w:sz w:val="32"/>
          <w:szCs w:val="32"/>
        </w:rPr>
        <w:t xml:space="preserve"> </w:t>
      </w:r>
    </w:p>
    <w:p w:rsidR="000A64BD" w:rsidRPr="001F0E38" w:rsidRDefault="000A64BD" w:rsidP="004C31F5">
      <w:pPr>
        <w:ind w:firstLineChars="196" w:firstLine="31680"/>
        <w:rPr>
          <w:rFonts w:ascii="仿宋_GB2312" w:eastAsia="仿宋_GB2312" w:cs="Times New Roman"/>
          <w:b/>
          <w:bCs/>
          <w:sz w:val="32"/>
          <w:szCs w:val="32"/>
        </w:rPr>
      </w:pPr>
    </w:p>
    <w:p w:rsidR="000A64BD" w:rsidRPr="001F0E38" w:rsidRDefault="000A64BD" w:rsidP="001F0E38">
      <w:pPr>
        <w:ind w:firstLineChars="196" w:firstLine="31680"/>
        <w:rPr>
          <w:rFonts w:ascii="黑体" w:eastAsia="黑体" w:cs="Times New Roman"/>
          <w:sz w:val="32"/>
          <w:szCs w:val="32"/>
        </w:rPr>
      </w:pPr>
      <w:r w:rsidRPr="001F0E38">
        <w:rPr>
          <w:rFonts w:ascii="黑体" w:eastAsia="黑体" w:hAnsi="宋体" w:cs="黑体" w:hint="eastAsia"/>
          <w:sz w:val="32"/>
          <w:szCs w:val="32"/>
        </w:rPr>
        <w:t>二、毛泽东：在扩大的中央工作会议上的讲话（节选）</w:t>
      </w:r>
    </w:p>
    <w:p w:rsidR="000A64BD" w:rsidRPr="001F0E38" w:rsidRDefault="000A64BD" w:rsidP="004C31F5">
      <w:pPr>
        <w:ind w:firstLineChars="200" w:firstLine="31680"/>
        <w:rPr>
          <w:rFonts w:ascii="仿宋_GB2312" w:eastAsia="仿宋_GB2312" w:cs="Times New Roman"/>
          <w:sz w:val="32"/>
          <w:szCs w:val="32"/>
        </w:rPr>
      </w:pPr>
      <w:r w:rsidRPr="001F0E38">
        <w:rPr>
          <w:rFonts w:ascii="仿宋_GB2312" w:eastAsia="仿宋_GB2312" w:hAnsi="宋体" w:cs="仿宋_GB2312" w:hint="eastAsia"/>
          <w:sz w:val="32"/>
          <w:szCs w:val="32"/>
        </w:rPr>
        <w:t>（一九六二年一月三十日）</w:t>
      </w:r>
    </w:p>
    <w:p w:rsidR="000A64BD" w:rsidRPr="001F0E38" w:rsidRDefault="000A64BD" w:rsidP="004C31F5">
      <w:pPr>
        <w:ind w:firstLineChars="200" w:firstLine="31680"/>
        <w:rPr>
          <w:rFonts w:ascii="仿宋_GB2312" w:eastAsia="仿宋_GB2312" w:cs="Times New Roman"/>
          <w:sz w:val="32"/>
          <w:szCs w:val="32"/>
        </w:rPr>
      </w:pPr>
      <w:r w:rsidRPr="001F0E38">
        <w:rPr>
          <w:rFonts w:ascii="仿宋_GB2312" w:eastAsia="仿宋_GB2312" w:hAnsi="宋体" w:cs="仿宋_GB2312" w:hint="eastAsia"/>
          <w:sz w:val="32"/>
          <w:szCs w:val="32"/>
        </w:rPr>
        <w:t>一个人为什么只能上升不能下降呢？为什么只能做这个地方的工作而不能调到别个地方去呢？我认为这种下降和调动，不论正确与否，都是有益处的，可以锻炼革命意志，可以调查和研究许多新鲜情况，增加有益的知识。我自己就有这一方面的经验，得到很大的益处。</w:t>
      </w:r>
    </w:p>
    <w:p w:rsidR="000A64BD" w:rsidRPr="001F0E38" w:rsidRDefault="000A64BD" w:rsidP="00E44A9A">
      <w:pPr>
        <w:rPr>
          <w:rFonts w:ascii="仿宋_GB2312" w:eastAsia="仿宋_GB2312" w:cs="Times New Roman"/>
          <w:b/>
          <w:bCs/>
          <w:sz w:val="32"/>
          <w:szCs w:val="32"/>
        </w:rPr>
      </w:pPr>
    </w:p>
    <w:p w:rsidR="000A64BD" w:rsidRPr="001F0E38" w:rsidRDefault="000A64BD" w:rsidP="001F0E38">
      <w:pPr>
        <w:ind w:firstLineChars="196" w:firstLine="31680"/>
        <w:rPr>
          <w:rFonts w:ascii="黑体" w:eastAsia="黑体" w:cs="Times New Roman"/>
          <w:sz w:val="32"/>
          <w:szCs w:val="32"/>
        </w:rPr>
      </w:pPr>
      <w:r w:rsidRPr="001F0E38">
        <w:rPr>
          <w:rFonts w:ascii="黑体" w:eastAsia="黑体" w:hAnsi="宋体" w:cs="黑体" w:hint="eastAsia"/>
          <w:sz w:val="32"/>
          <w:szCs w:val="32"/>
        </w:rPr>
        <w:t>三、毛泽东：坚持艰苦奋斗，密切联系群众</w:t>
      </w:r>
      <w:r w:rsidRPr="001F0E38">
        <w:rPr>
          <w:rFonts w:ascii="黑体" w:eastAsia="黑体" w:hAnsi="宋体" w:cs="黑体"/>
          <w:sz w:val="32"/>
          <w:szCs w:val="32"/>
        </w:rPr>
        <w:t xml:space="preserve"> (</w:t>
      </w:r>
      <w:r w:rsidRPr="001F0E38">
        <w:rPr>
          <w:rFonts w:ascii="黑体" w:eastAsia="黑体" w:hAnsi="宋体" w:cs="黑体" w:hint="eastAsia"/>
          <w:sz w:val="32"/>
          <w:szCs w:val="32"/>
        </w:rPr>
        <w:t>节选</w:t>
      </w:r>
      <w:r w:rsidRPr="001F0E38">
        <w:rPr>
          <w:rFonts w:ascii="黑体" w:eastAsia="黑体" w:hAnsi="宋体" w:cs="黑体"/>
          <w:sz w:val="32"/>
          <w:szCs w:val="32"/>
        </w:rPr>
        <w:t>)</w:t>
      </w:r>
    </w:p>
    <w:p w:rsidR="000A64BD" w:rsidRPr="001F0E38" w:rsidRDefault="000A64BD" w:rsidP="004C31F5">
      <w:pPr>
        <w:ind w:firstLineChars="200" w:firstLine="31680"/>
        <w:rPr>
          <w:rFonts w:ascii="仿宋_GB2312" w:eastAsia="仿宋_GB2312" w:cs="Times New Roman"/>
          <w:sz w:val="32"/>
          <w:szCs w:val="32"/>
        </w:rPr>
      </w:pPr>
      <w:r w:rsidRPr="001F0E38">
        <w:rPr>
          <w:rFonts w:ascii="仿宋_GB2312" w:eastAsia="仿宋_GB2312" w:hAnsi="宋体" w:cs="仿宋_GB2312" w:hint="eastAsia"/>
          <w:sz w:val="32"/>
          <w:szCs w:val="32"/>
        </w:rPr>
        <w:t>（一九五七年三月十八日）</w:t>
      </w:r>
    </w:p>
    <w:p w:rsidR="000A64BD" w:rsidRPr="001F0E38" w:rsidRDefault="000A64BD" w:rsidP="004C31F5">
      <w:pPr>
        <w:ind w:firstLineChars="200" w:firstLine="31680"/>
        <w:rPr>
          <w:rFonts w:ascii="仿宋_GB2312" w:eastAsia="仿宋_GB2312" w:cs="Times New Roman"/>
          <w:sz w:val="32"/>
          <w:szCs w:val="32"/>
        </w:rPr>
      </w:pPr>
      <w:r w:rsidRPr="001F0E38">
        <w:rPr>
          <w:rFonts w:ascii="仿宋_GB2312" w:eastAsia="仿宋_GB2312" w:hAnsi="宋体" w:cs="仿宋_GB2312" w:hint="eastAsia"/>
          <w:sz w:val="32"/>
          <w:szCs w:val="32"/>
        </w:rPr>
        <w:t>因为革命胜利了，有一部分同志，革命意志有些衰退，革命热情有些不足，全心全意为人民服务的精神少了，过去跟敌人打仗时的那种拼命精神少了，而闹地位，闹名誉，讲究吃，讲究穿，比薪水高低，争名夺利，这些东西多起来了。听说去年评级的时候，就有些人闹得不像样子，痛哭流涕。人不是长着两只眼睛吗？两只眼睛里面有水，叫眼泪。评级评得跟随他不对头的时候，就双泪长流。在打蒋介石的时候，抗美援朝的时侯，土地改革的时候，镇压反革命的时候，他一滴眼泪也不出，搞社会主义他一滴眼泪也不出，一触动到他个人的利益，就双泪长流。听说还有三天不吃饭的事情。我说，三天不吃饭，没有什么要紧，一个星期不吃饭就有点危险了。总而言之，争名誉，争地位，比较薪水，比较吃穿，比较享受，这么一种思想出来了。为个人的利益而绝食，而流泪，这也算是一种人民内部的矛盾。有一出戏，叫《林冲夜奔》，唱词里说：“男儿有泪不轻弹，只因未到伤心处。”我们现在有些同志，他们也是男儿（也许还有女儿），他们是男儿有泪不轻弹，只因未到评级时。这个风也要整一下吧。有泪不轻弹是对的，伤心处是什么？就是工人阶级、广大劳动人民危急存亡的时候，那个时候可以弹几滴眼泪。至于你那个什么级，就是评得不对，你也要吞下去，眼泪不要往外头流，要往里头流。世界上是有许多不公道的事情，那个级可能评得不对，那也无须闹，无关大局，只要有饭吃就行。革命党嘛，以饿不死人为原则。人没有饿死，就要做革命工作，就要奋斗。一万年以后，也要奋斗。共产党就是要奋斗，就是要全心全意为人民服务，不要半心半意或者三分之二的心三分之二的意为人民服务。革命意志衰退的人，要经过整风重新振作起来。</w:t>
      </w:r>
    </w:p>
    <w:p w:rsidR="000A64BD" w:rsidRPr="001F0E38" w:rsidRDefault="000A64BD" w:rsidP="004C31F5">
      <w:pPr>
        <w:ind w:firstLineChars="200" w:firstLine="31680"/>
        <w:rPr>
          <w:rFonts w:ascii="仿宋_GB2312" w:eastAsia="仿宋_GB2312" w:cs="Times New Roman"/>
          <w:sz w:val="32"/>
          <w:szCs w:val="32"/>
        </w:rPr>
      </w:pPr>
      <w:r w:rsidRPr="001F0E38">
        <w:rPr>
          <w:rFonts w:ascii="仿宋_GB2312" w:eastAsia="仿宋_GB2312" w:hAnsi="宋体" w:cs="仿宋_GB2312" w:hint="eastAsia"/>
          <w:sz w:val="32"/>
          <w:szCs w:val="32"/>
        </w:rPr>
        <w:t>我们要保持过去革命战争时期的那么一股劲，那么一股革命热情，那么一种拼命精神，把革命工作做到底。什么叫拼命，《水浒传》上有那么一位，叫拼命三郎石秀，就是那个“拼命”。我们从前干革命，就是有一种拼命精神。每一个人有一条生命，或者六十岁，或者七十岁，或者八十岁、九十岁，看你有多长的命。只要你还能工作就多多少少应当工作。而工作的时候就要有一股革命热情，就要有一种拼命精神。有些同志缺乏这种热情，缺乏这种精神，停滞下来了。这种现象不好，应当对这些同志进行教育。</w:t>
      </w:r>
    </w:p>
    <w:p w:rsidR="000A64BD" w:rsidRPr="001F0E38" w:rsidRDefault="000A64BD" w:rsidP="009C6B11">
      <w:pPr>
        <w:ind w:firstLineChars="200" w:firstLine="31680"/>
        <w:rPr>
          <w:rFonts w:ascii="仿宋_GB2312" w:eastAsia="仿宋_GB2312" w:cs="Times New Roman"/>
          <w:sz w:val="32"/>
          <w:szCs w:val="32"/>
        </w:rPr>
      </w:pPr>
      <w:r w:rsidRPr="001F0E38">
        <w:rPr>
          <w:rFonts w:ascii="仿宋_GB2312" w:eastAsia="仿宋_GB2312" w:hAnsi="宋体" w:cs="仿宋_GB2312"/>
          <w:sz w:val="32"/>
          <w:szCs w:val="32"/>
        </w:rPr>
        <w:t xml:space="preserve">* </w:t>
      </w:r>
      <w:r w:rsidRPr="001F0E38">
        <w:rPr>
          <w:rFonts w:ascii="仿宋_GB2312" w:eastAsia="仿宋_GB2312" w:hAnsi="宋体" w:cs="仿宋_GB2312" w:hint="eastAsia"/>
          <w:sz w:val="32"/>
          <w:szCs w:val="32"/>
        </w:rPr>
        <w:t>这里是毛泽东一九五七年三月十八日在济南党员干部会议上讲话的一部分。</w:t>
      </w:r>
    </w:p>
    <w:sectPr w:rsidR="000A64BD" w:rsidRPr="001F0E38" w:rsidSect="004E259B">
      <w:footerReference w:type="default" r:id="rId6"/>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4BD" w:rsidRDefault="000A64BD" w:rsidP="00F45652">
      <w:pPr>
        <w:rPr>
          <w:rFonts w:cs="Times New Roman"/>
        </w:rPr>
      </w:pPr>
      <w:r>
        <w:rPr>
          <w:rFonts w:cs="Times New Roman"/>
        </w:rPr>
        <w:separator/>
      </w:r>
    </w:p>
  </w:endnote>
  <w:endnote w:type="continuationSeparator" w:id="0">
    <w:p w:rsidR="000A64BD" w:rsidRDefault="000A64BD" w:rsidP="00F4565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4BD" w:rsidRDefault="000A64BD" w:rsidP="00C612C8">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A64BD" w:rsidRDefault="000A64BD" w:rsidP="004E259B">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4BD" w:rsidRDefault="000A64BD" w:rsidP="00F45652">
      <w:pPr>
        <w:rPr>
          <w:rFonts w:cs="Times New Roman"/>
        </w:rPr>
      </w:pPr>
      <w:r>
        <w:rPr>
          <w:rFonts w:cs="Times New Roman"/>
        </w:rPr>
        <w:separator/>
      </w:r>
    </w:p>
  </w:footnote>
  <w:footnote w:type="continuationSeparator" w:id="0">
    <w:p w:rsidR="000A64BD" w:rsidRDefault="000A64BD" w:rsidP="00F45652">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A9A"/>
    <w:rsid w:val="000A64BD"/>
    <w:rsid w:val="00117F46"/>
    <w:rsid w:val="001F0E38"/>
    <w:rsid w:val="002F3F7F"/>
    <w:rsid w:val="0031281D"/>
    <w:rsid w:val="00383B12"/>
    <w:rsid w:val="003D1E96"/>
    <w:rsid w:val="0048063E"/>
    <w:rsid w:val="004C31F5"/>
    <w:rsid w:val="004E259B"/>
    <w:rsid w:val="00532057"/>
    <w:rsid w:val="00795FEB"/>
    <w:rsid w:val="008F046B"/>
    <w:rsid w:val="00913503"/>
    <w:rsid w:val="009C6B11"/>
    <w:rsid w:val="00B15761"/>
    <w:rsid w:val="00BB11C7"/>
    <w:rsid w:val="00C11262"/>
    <w:rsid w:val="00C612C8"/>
    <w:rsid w:val="00CB1724"/>
    <w:rsid w:val="00CC13A0"/>
    <w:rsid w:val="00DD18C7"/>
    <w:rsid w:val="00DD6F79"/>
    <w:rsid w:val="00E44A9A"/>
    <w:rsid w:val="00F4565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F7F"/>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4565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45652"/>
    <w:rPr>
      <w:sz w:val="18"/>
      <w:szCs w:val="18"/>
    </w:rPr>
  </w:style>
  <w:style w:type="paragraph" w:styleId="Footer">
    <w:name w:val="footer"/>
    <w:basedOn w:val="Normal"/>
    <w:link w:val="FooterChar"/>
    <w:uiPriority w:val="99"/>
    <w:semiHidden/>
    <w:rsid w:val="00F4565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45652"/>
    <w:rPr>
      <w:sz w:val="18"/>
      <w:szCs w:val="18"/>
    </w:rPr>
  </w:style>
  <w:style w:type="character" w:styleId="PageNumber">
    <w:name w:val="page number"/>
    <w:basedOn w:val="DefaultParagraphFont"/>
    <w:uiPriority w:val="99"/>
    <w:rsid w:val="001F0E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7</Pages>
  <Words>475</Words>
  <Characters>2713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学习材料</dc:title>
  <dc:subject/>
  <dc:creator>pc</dc:creator>
  <cp:keywords/>
  <dc:description/>
  <cp:lastModifiedBy>Lenovo User</cp:lastModifiedBy>
  <cp:revision>6</cp:revision>
  <cp:lastPrinted>2018-03-27T00:24:00Z</cp:lastPrinted>
  <dcterms:created xsi:type="dcterms:W3CDTF">2018-03-27T09:42:00Z</dcterms:created>
  <dcterms:modified xsi:type="dcterms:W3CDTF">2018-03-27T09:48:00Z</dcterms:modified>
</cp:coreProperties>
</file>